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4677"/>
        <w:gridCol w:w="3261"/>
        <w:gridCol w:w="3261"/>
        <w:gridCol w:w="1020"/>
        <w:gridCol w:w="940"/>
      </w:tblGrid>
      <w:tr w:rsidR="002B6BC9" w:rsidRPr="002B6BC9" w:rsidTr="002B6BC9">
        <w:trPr>
          <w:trHeight w:val="840"/>
        </w:trPr>
        <w:tc>
          <w:tcPr>
            <w:tcW w:w="13693" w:type="dxa"/>
            <w:gridSpan w:val="6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RANGE!A2:V12"/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THÔNG TIN SỐ NHÀ Ở HOÀN THÀNH TRONG NĂM 2020</w:t>
            </w:r>
            <w:r w:rsidRPr="002B6BC9">
              <w:rPr>
                <w:rFonts w:ascii="Times New Roman" w:hAnsi="Times New Roman" w:cs="Times New Roman"/>
                <w:sz w:val="26"/>
                <w:szCs w:val="26"/>
              </w:rPr>
              <w:br/>
              <w:t>CÁC DỰ ÁN NHÀ Ở TRÊN ĐỊA BÀN TỈNH BÌNH ĐỊNH</w:t>
            </w:r>
            <w:bookmarkEnd w:id="0"/>
          </w:p>
        </w:tc>
      </w:tr>
      <w:tr w:rsidR="002B6BC9" w:rsidRPr="002B6BC9" w:rsidTr="002B6BC9">
        <w:trPr>
          <w:trHeight w:val="330"/>
        </w:trPr>
        <w:tc>
          <w:tcPr>
            <w:tcW w:w="534" w:type="dxa"/>
            <w:vMerge w:val="restart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TT</w:t>
            </w:r>
          </w:p>
        </w:tc>
        <w:tc>
          <w:tcPr>
            <w:tcW w:w="4677" w:type="dxa"/>
            <w:vMerge w:val="restart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Tên dự án</w:t>
            </w:r>
            <w:bookmarkStart w:id="1" w:name="_GoBack"/>
            <w:bookmarkEnd w:id="1"/>
          </w:p>
        </w:tc>
        <w:tc>
          <w:tcPr>
            <w:tcW w:w="3261" w:type="dxa"/>
            <w:vMerge w:val="restart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Chủ đầu tư</w:t>
            </w:r>
          </w:p>
        </w:tc>
        <w:tc>
          <w:tcPr>
            <w:tcW w:w="3261" w:type="dxa"/>
            <w:vMerge w:val="restart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Địa điểm</w:t>
            </w:r>
          </w:p>
        </w:tc>
        <w:tc>
          <w:tcPr>
            <w:tcW w:w="1960" w:type="dxa"/>
            <w:gridSpan w:val="2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Đủ điều kiện giao Số căn</w:t>
            </w:r>
          </w:p>
        </w:tc>
      </w:tr>
      <w:tr w:rsidR="002B6BC9" w:rsidRPr="002B6BC9" w:rsidTr="002B6BC9">
        <w:trPr>
          <w:trHeight w:val="1320"/>
        </w:trPr>
        <w:tc>
          <w:tcPr>
            <w:tcW w:w="534" w:type="dxa"/>
            <w:vMerge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 xml:space="preserve">Tổng số </w:t>
            </w:r>
            <w:r w:rsidRPr="002B6BC9">
              <w:rPr>
                <w:rFonts w:ascii="Times New Roman" w:hAnsi="Times New Roman" w:cs="Times New Roman"/>
                <w:sz w:val="26"/>
                <w:szCs w:val="26"/>
              </w:rPr>
              <w:br/>
              <w:t>căn hộ</w:t>
            </w:r>
            <w:r w:rsidRPr="002B6BC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(căn)</w:t>
            </w:r>
          </w:p>
        </w:tc>
        <w:tc>
          <w:tcPr>
            <w:tcW w:w="940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 xml:space="preserve">Nhà ở </w:t>
            </w:r>
            <w:r w:rsidRPr="002B6BC9">
              <w:rPr>
                <w:rFonts w:ascii="Times New Roman" w:hAnsi="Times New Roman" w:cs="Times New Roman"/>
                <w:sz w:val="26"/>
                <w:szCs w:val="26"/>
              </w:rPr>
              <w:br/>
              <w:t>liền kề</w:t>
            </w:r>
            <w:r w:rsidRPr="002B6BC9">
              <w:rPr>
                <w:rFonts w:ascii="Times New Roman" w:hAnsi="Times New Roman" w:cs="Times New Roman"/>
                <w:sz w:val="26"/>
                <w:szCs w:val="26"/>
              </w:rPr>
              <w:br/>
              <w:t>(căn)</w:t>
            </w:r>
          </w:p>
        </w:tc>
      </w:tr>
      <w:tr w:rsidR="002B6BC9" w:rsidRPr="002B6BC9" w:rsidTr="002B6BC9">
        <w:trPr>
          <w:trHeight w:val="330"/>
        </w:trPr>
        <w:tc>
          <w:tcPr>
            <w:tcW w:w="534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(1)</w:t>
            </w:r>
          </w:p>
        </w:tc>
        <w:tc>
          <w:tcPr>
            <w:tcW w:w="4677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(2)</w:t>
            </w:r>
          </w:p>
        </w:tc>
        <w:tc>
          <w:tcPr>
            <w:tcW w:w="3261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(3)</w:t>
            </w:r>
          </w:p>
        </w:tc>
        <w:tc>
          <w:tcPr>
            <w:tcW w:w="3261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(4)</w:t>
            </w:r>
          </w:p>
        </w:tc>
        <w:tc>
          <w:tcPr>
            <w:tcW w:w="1020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0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6BC9" w:rsidRPr="002B6BC9" w:rsidTr="002B6BC9">
        <w:trPr>
          <w:trHeight w:val="330"/>
        </w:trPr>
        <w:tc>
          <w:tcPr>
            <w:tcW w:w="13693" w:type="dxa"/>
            <w:gridSpan w:val="6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NHÀ Ở XÃ HỘI</w:t>
            </w:r>
          </w:p>
        </w:tc>
      </w:tr>
      <w:tr w:rsidR="002B6BC9" w:rsidRPr="002B6BC9" w:rsidTr="002B6BC9">
        <w:trPr>
          <w:trHeight w:val="1320"/>
        </w:trPr>
        <w:tc>
          <w:tcPr>
            <w:tcW w:w="534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77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Nhà ở xã hội - Chung cư Hoàng Văn Thụ (giai đoạn 2)</w:t>
            </w:r>
          </w:p>
        </w:tc>
        <w:tc>
          <w:tcPr>
            <w:tcW w:w="3261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Công ty TNHH Trainco Bình Định</w:t>
            </w:r>
          </w:p>
        </w:tc>
        <w:tc>
          <w:tcPr>
            <w:tcW w:w="3261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Đường Hoàng Văn Thụ, p. Quang Trung, tp. Quy Nhơn.</w:t>
            </w:r>
          </w:p>
        </w:tc>
        <w:tc>
          <w:tcPr>
            <w:tcW w:w="1020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293</w:t>
            </w:r>
          </w:p>
        </w:tc>
        <w:tc>
          <w:tcPr>
            <w:tcW w:w="940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6BC9" w:rsidRPr="002B6BC9" w:rsidTr="002B6BC9">
        <w:trPr>
          <w:trHeight w:val="1320"/>
        </w:trPr>
        <w:tc>
          <w:tcPr>
            <w:tcW w:w="534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677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Chung cư nhà ở xã hội Tân Đại Minh (Lamer 1)</w:t>
            </w:r>
          </w:p>
        </w:tc>
        <w:tc>
          <w:tcPr>
            <w:tcW w:w="3261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Công ty TNHH Đầu tư Tân Đại Minh</w:t>
            </w:r>
          </w:p>
        </w:tc>
        <w:tc>
          <w:tcPr>
            <w:tcW w:w="3261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Phường Quang Trung, thành phố Quy Nhơn</w:t>
            </w:r>
          </w:p>
        </w:tc>
        <w:tc>
          <w:tcPr>
            <w:tcW w:w="1020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486</w:t>
            </w:r>
          </w:p>
        </w:tc>
        <w:tc>
          <w:tcPr>
            <w:tcW w:w="940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6BC9" w:rsidRPr="002B6BC9" w:rsidTr="002B6BC9">
        <w:trPr>
          <w:trHeight w:val="330"/>
        </w:trPr>
        <w:tc>
          <w:tcPr>
            <w:tcW w:w="13693" w:type="dxa"/>
            <w:gridSpan w:val="6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CHUNG CƯ THƯƠNG MẠI</w:t>
            </w:r>
          </w:p>
        </w:tc>
      </w:tr>
      <w:tr w:rsidR="002B6BC9" w:rsidRPr="002B6BC9" w:rsidTr="002B6BC9">
        <w:trPr>
          <w:trHeight w:val="990"/>
        </w:trPr>
        <w:tc>
          <w:tcPr>
            <w:tcW w:w="534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677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Chung cư Thịnh Phát - Thịnh Phát Tower</w:t>
            </w:r>
          </w:p>
        </w:tc>
        <w:tc>
          <w:tcPr>
            <w:tcW w:w="3261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Công ty TNHH Đầu tư BMT Fico</w:t>
            </w:r>
          </w:p>
        </w:tc>
        <w:tc>
          <w:tcPr>
            <w:tcW w:w="3261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Phường Quang Trung, tp. Quy Nhơn</w:t>
            </w:r>
          </w:p>
        </w:tc>
        <w:tc>
          <w:tcPr>
            <w:tcW w:w="1020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197</w:t>
            </w:r>
          </w:p>
        </w:tc>
        <w:tc>
          <w:tcPr>
            <w:tcW w:w="940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2B6BC9" w:rsidRPr="002B6BC9" w:rsidTr="002B6BC9">
        <w:trPr>
          <w:trHeight w:val="990"/>
        </w:trPr>
        <w:tc>
          <w:tcPr>
            <w:tcW w:w="534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677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Chung cư An Phú Thịnh Garden Tower</w:t>
            </w:r>
          </w:p>
        </w:tc>
        <w:tc>
          <w:tcPr>
            <w:tcW w:w="3261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Công ty CP Phát triển ĐT XD và DL An Phú Thịnh</w:t>
            </w:r>
          </w:p>
        </w:tc>
        <w:tc>
          <w:tcPr>
            <w:tcW w:w="3261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Khu đô thị mới An Phú Thịnh, tp. Quy Nhơn</w:t>
            </w:r>
          </w:p>
        </w:tc>
        <w:tc>
          <w:tcPr>
            <w:tcW w:w="1020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334</w:t>
            </w:r>
          </w:p>
        </w:tc>
        <w:tc>
          <w:tcPr>
            <w:tcW w:w="940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6BC9" w:rsidRPr="002B6BC9" w:rsidTr="002B6BC9">
        <w:trPr>
          <w:trHeight w:val="330"/>
        </w:trPr>
        <w:tc>
          <w:tcPr>
            <w:tcW w:w="534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99" w:type="dxa"/>
            <w:gridSpan w:val="3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Tổng cộng</w:t>
            </w:r>
          </w:p>
        </w:tc>
        <w:tc>
          <w:tcPr>
            <w:tcW w:w="1020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1.310</w:t>
            </w:r>
          </w:p>
        </w:tc>
        <w:tc>
          <w:tcPr>
            <w:tcW w:w="940" w:type="dxa"/>
            <w:vAlign w:val="center"/>
            <w:hideMark/>
          </w:tcPr>
          <w:p w:rsidR="002B6BC9" w:rsidRPr="002B6BC9" w:rsidRDefault="002B6BC9" w:rsidP="002B6B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BC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</w:tbl>
    <w:p w:rsidR="00966839" w:rsidRDefault="00966839"/>
    <w:sectPr w:rsidR="00966839" w:rsidSect="00B32622">
      <w:pgSz w:w="15840" w:h="12240" w:orient="landscape"/>
      <w:pgMar w:top="1418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622"/>
    <w:rsid w:val="002B6BC9"/>
    <w:rsid w:val="00515F04"/>
    <w:rsid w:val="00966839"/>
    <w:rsid w:val="00B32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2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2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VU_QLN</dc:creator>
  <cp:lastModifiedBy>VU_QLN</cp:lastModifiedBy>
  <cp:revision>3</cp:revision>
  <dcterms:created xsi:type="dcterms:W3CDTF">2020-12-01T10:11:00Z</dcterms:created>
  <dcterms:modified xsi:type="dcterms:W3CDTF">2020-12-01T10:33:00Z</dcterms:modified>
</cp:coreProperties>
</file>